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Anexa 2 </w:t>
      </w:r>
    </w:p>
    <w:p w:rsidR="00000000" w:rsidDel="00000000" w:rsidP="00000000" w:rsidRDefault="00000000" w:rsidRPr="00000000" w14:paraId="00000002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FORMULAR B - OFERTA FINANCIARĂ</w:t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B1. DETALII PRIVIND PREGĂTIREA OFERTEI FINANCIARE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Ofertantul trebuie să pregătească oferta financiară urmând formatul de mai jos și să o transmită într-un email separat de ofertă tehnică, așa cum este indicat în instrucțiuni pentru ofertanți. Orice informație financiară furnizată în propunerea tehnică poate duce la descalificarea ofertantului.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Oferta financiară va fi protejată prin parolă. Parola va fi transmisă doar la solicitarea AO IVC la etapa de deschidere a ofertelor financiare.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IMPORTANT: Asigurați-vă că propunerea financiară este protejată prin parolă. Parola nu va fi dezvăluită decât dacă este cerută în scris de către AO IVC.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COSTURI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Oferta financiară ar trebui să se alinieze cerințelor din Termenii de referință și ofertei tehnice a ofertantului, și va include toate cheltuielile legate de îndeplinirea sarcinilor indicate în Termenii de referință.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TAXE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Toate sumele menționate în oferta financiară sunt considerate sume totale pentru persoane juridice. Oferta este obiectul impunerii cu TVA pentru serviciile prestate. 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ERORI ÎN OFERTELE FINANCIARE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Pentru ofertele financiare care au fost deschise, AO IVC verifică și corectează erorile aritmetice după cum urmează: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În cazul în care există o discrepanță între prețul unitar și totalul articolului de linie care se obține prin înmulțirea prețului unitar cu cantitatea, prețul unitar prevalează, iar totalul articolului pe linie se corectează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În cazul în care există o eroare într-un total corespunzătoare adăugării sau scăderii sub totalurilor, sub totalurile prevalează, iar totalul se corectează.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În cazul în care ofertantul nu acceptă corectarea erorilor făcute de AO IVC, propunerea va fi respinsă.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B2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FORMATUL OFERTEI FINANCIARE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1"/>
        <w:gridCol w:w="3873"/>
        <w:gridCol w:w="822"/>
        <w:gridCol w:w="1773"/>
        <w:tblGridChange w:id="0">
          <w:tblGrid>
            <w:gridCol w:w="2171"/>
            <w:gridCol w:w="3873"/>
            <w:gridCol w:w="822"/>
            <w:gridCol w:w="1773"/>
          </w:tblGrid>
        </w:tblGridChange>
      </w:tblGrid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Ofertant: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A se completa de către ofertant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Indicați data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Referință CDO: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Servicii de realizare și producere a unei hărți interactive cu conținut video</w:t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Prin prezenta, ne propunem să prestăm serviciile în conformitate cu cererea dumneavoastră de oferte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„Servicii de realizare și producere a hărții interactive cu conținut video”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și propunerea noastră. Prezentăm propunerea, care include oferta tehnică și oferta financiară, expediată în dosare separate și e-mailuri separate.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Declarăm că toate informațiile în prezenta propunere sunt adevărate și acceptăm că orice interpretare greșită sau denaturare conținută în prezenta propunere poate duce la descalificarea noastră.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Serviciile vor fi prestate în conformitate cu cerințele stabilite în anunț.</w:t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Oferta financiară va fi întocmită în MDL. 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-MD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Hz4k6BYl3LJcUlS+SpSGvNoeXw==">CgMxLjA4AHIhMS1LaUNXajk2NlZhY00tSllrbW9uekFyTm9QYTMtaHlL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a8566835-396e-4475-ba92-793e339b9338</vt:lpwstr>
  </property>
</Properties>
</file>