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Layout w:type="fixed"/>
        <w:tblLook w:val="0000"/>
      </w:tblPr>
      <w:tblGrid>
        <w:gridCol w:w="3105"/>
        <w:gridCol w:w="2880"/>
        <w:gridCol w:w="3330"/>
        <w:tblGridChange w:id="0">
          <w:tblGrid>
            <w:gridCol w:w="3105"/>
            <w:gridCol w:w="2880"/>
            <w:gridCol w:w="333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19050" distT="19050" distL="19050" distR="19050">
                  <wp:extent cx="1212915" cy="1087818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915" cy="10878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14300" distT="114300" distL="114300" distR="114300">
                  <wp:extent cx="1838325" cy="67310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673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ind w:firstLine="709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Регламент организации национального конкурса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эссе в видеоформате</w:t>
      </w:r>
    </w:p>
    <w:p w:rsidR="00000000" w:rsidDel="00000000" w:rsidP="00000000" w:rsidRDefault="00000000" w:rsidRPr="00000000" w14:paraId="00000006">
      <w:pPr>
        <w:spacing w:after="0" w:lineRule="auto"/>
        <w:ind w:firstLine="709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«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Откройте для себя мое сообщество»</w:t>
      </w:r>
    </w:p>
    <w:p w:rsidR="00000000" w:rsidDel="00000000" w:rsidP="00000000" w:rsidRDefault="00000000" w:rsidRPr="00000000" w14:paraId="00000007">
      <w:pPr>
        <w:spacing w:after="0" w:lineRule="auto"/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Rule="auto"/>
        <w:ind w:left="720" w:hanging="360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ОБЩИЕ ПОЛОЖЕНИЯ ОРГАНИЗАЦИИ КОНКУРСА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1.1.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Организатором конкурса является АО «Institutum Virtutes Civilis» (АО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IVC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/организатор),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при поддержке Фонда Сорос Молдова.</w:t>
      </w:r>
      <w:r w:rsidDel="00000000" w:rsidR="00000000" w:rsidRPr="00000000">
        <w:rPr>
          <w:rFonts w:ascii="Calibri" w:cs="Calibri" w:eastAsia="Calibri" w:hAnsi="Calibri"/>
          <w:color w:val="ee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Конкурс организован в рамках проекта «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Молдова — дом для каждого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», реализуемого с ноября 2025 года по март 2027 года.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1.2.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Цель конкурса — вовлечь молодых людей в возрасте от 14 до 25 лет в популяризацию культурного наследия и туристических достопримечательностей своих сообществ.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1.3.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У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частникам предлагается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в формате коротких видеороликов (1-3 минуты) представить уникальность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традиций, ландшафтов, культурных и туристических достопримечательностей, которые делают их местность привлекательной для туристов и вызывают у жителей чувство гордости за своё сообщество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1.4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Конкурс будет проходить с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 января по 9 феврал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я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firstLine="709"/>
        <w:jc w:val="both"/>
        <w:rPr>
          <w:rFonts w:ascii="Calibri" w:cs="Calibri" w:eastAsia="Calibri" w:hAnsi="Calibri"/>
          <w:color w:val="ee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720" w:hanging="360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УСЛОВИЯ РЕГИСТРАЦИИ И УЧАСТИЯ В КОНКУРСЕ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2.1.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В конкурсе могут принять участие молодые люди в возрасте 14–25 лет из Республики Молдова и диаспоры, желающие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представить в видеоформате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места, традиции, пейзажи тех населенных пунктов Республики Молдова, где они родились, выросли или где проживают их бабушки, дедушки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или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родственники.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2.2.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Оценка будет проводиться в две отдельные возрастные группы: 14-17 лет и 18-25 лет. Видеоролики будут конкурировать только в возрастной группе, к которой относится автор/авторка.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ee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Несовершеннолетние участники могут зарегистрироваться в конкурсе с согласия родителей или законных представителей (Форма выражения согласия доступна в Приложении №1 к настоящему Регламенту). Организатор оставляет за собой право не подтверждать регистрацию несовершеннолетних при отсутствии согласия родителей/опекунов/законных представителей.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К участию в конкурсе приглашаются юноши и девушки разных этнических групп.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Видеоматериалы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могут быть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выполнены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на румынском, русском, украинском, гагаузском или романи.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Один участник </w:t>
      </w:r>
      <w:r w:rsidDel="00000000" w:rsidR="00000000" w:rsidRPr="00000000">
        <w:rPr>
          <w:rFonts w:ascii="Calibri" w:cs="Calibri" w:eastAsia="Calibri" w:hAnsi="Calibri"/>
          <w:color w:val="1f497d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одна участница может подать на конкурс только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один видеоролик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Для участия в конкурсе участники должны заполнить регистрационную форму (доступную по ссылке: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https://forms.gle/wdgSkJ6FPkZBTcYC7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и загрузить видеоматериал в специальную папку Организатора в Dropbox (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https://www.dropbox.com/request/lWgCvFlBLSyfO9WnEB1x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). Видеоролики должны быть отправлены не позднее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 февраля 2026 года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Получение материала будет подтверждено электронным сообщением.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Calibri" w:cs="Calibri" w:eastAsia="Calibri" w:hAnsi="Calibri"/>
          <w:color w:val="ee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2.7.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К участию не допускаются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видеоматериалы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которые разжигают ненависть, содержат ложную информацию, а также идеи экстремистского характера или любую форму дискриминации.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ЖЮРИ КОНКУРСА И КРИТЕРИИ ОЦЕНКИ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Видеоролики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будут оцениваться независимым жюри, сформированным АО IVC.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При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создании видеороликов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необходимо соблюдать следующие требования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Продолжительность видео: минимум 1 минута, максимум 3 минуты.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Рекомендуемый формат: MP4.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В конце видео или в отдельном файле необходимо указать: имя, фамилию, возраст, населённый пункт, район, контактный телефон, адрес электронной почты, учебное заведение (при наличии).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Название видеоролика указывается в форме при отправке, и оформлено в формате «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ВашеИмя_НазваниеВидео.mp4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».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Оценивание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видеоматериалов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будет проходить поэтапно: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Этап 1. Члены жюри проверят соответствие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видеоматериалов требованиям пункта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3.2 настоящего Регламента, и сформируют список работ, допущенных к участию в конкурсе.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Этап 2. Члены жюри проведут независимую оценку каждой работы, присваивая баллы в соответствии со следующими критериями оценки: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4020"/>
        <w:gridCol w:w="2220"/>
        <w:tblGridChange w:id="0">
          <w:tblGrid>
            <w:gridCol w:w="3120"/>
            <w:gridCol w:w="4020"/>
            <w:gridCol w:w="22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Критерий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Описание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Максимальный балл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Документация и точность информации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Описанные места/объекты/люди являются реальными, представлены достоверно,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и содержит проверенную информацию (историческую, культурную и др.).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Оригинальность и креативность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Автор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предлагает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тему в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оригинальной манере, предлагает уникальные перспективы или детали о местах, традициях, достопримечательностях и аргументирует, почему они заслуживают посещения, изучения и продвижения.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Логичность и структура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материала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Видео имеет чёткое повествование: вступление - содержание - выводы;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 идеи изложены последовательно и логично.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Техническое качество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Чёткость изображения и звука, читаемость текста (если есть).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Выразительность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подачи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Стиль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подачи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ясный и увлекательный, и т.д.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Впечатление и общий эффект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Видео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вдохновляет, вызывает интерес и пробуждает любопытство к описываемой местности.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Итого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3D">
      <w:pPr>
        <w:spacing w:after="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3.4.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Общий балл за каждую работу будет представлять собой среднее значение, рассчитанное на основе оценок всех членов жюри.</w:t>
      </w:r>
    </w:p>
    <w:p w:rsidR="00000000" w:rsidDel="00000000" w:rsidP="00000000" w:rsidRDefault="00000000" w:rsidRPr="00000000" w14:paraId="0000003F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3.5.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При желании участники могут приложить к видеоролику фотографии; их наличие не влияет на итоговый балл.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3.6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Выигравшими в конкурсе будут признаны 35 работ, набравших наибольшее количество баллов.</w:t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3.7.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На основе выигравших работ организатор создаст 35 профессиональных видеоматериалов, которые будут продвигаться и впоследствии будут использованы для разработки цифровой туристической карты Республики Молдова.</w:t>
      </w:r>
    </w:p>
    <w:p w:rsidR="00000000" w:rsidDel="00000000" w:rsidP="00000000" w:rsidRDefault="00000000" w:rsidRPr="00000000" w14:paraId="0000004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 НАГРАЖДЕНИЕ УЧАСТНИКОВ КОНКУРСА</w:t>
      </w:r>
    </w:p>
    <w:p w:rsidR="00000000" w:rsidDel="00000000" w:rsidP="00000000" w:rsidRDefault="00000000" w:rsidRPr="00000000" w14:paraId="0000004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4.1.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Результаты конкурса будут объявлены на веб-сайте </w:t>
      </w:r>
      <w:hyperlink r:id="rId11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www.ivcmoldova.org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и на странице AO Institutum Virtutes Civilis в Facebook после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 марта 2026 года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4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4.2.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Авторы победивших работ будут награждены призами в виде материальных ценностей стоимостью до 1600 молдавских леев (MDL). Организаторы конкурса оставляют за собой право изменять количество призов в зависимости от результатов конкурса. Победители не могут получить денежный эквивалент призов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Д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ля несовершеннолетних участников, признанных победителями, приз будет вручен в присутствии родителя/опекуна/законного представителя.</w:t>
      </w:r>
    </w:p>
    <w:p w:rsidR="00000000" w:rsidDel="00000000" w:rsidP="00000000" w:rsidRDefault="00000000" w:rsidRPr="00000000" w14:paraId="0000004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4.4.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Будет организовано мероприятие по награждению, на которое будут приглашены победители, а также представители их семей или образовательных учреждений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4.5.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Организаторы конкурса берут на себя все расходы, связанные с проведением мероприятия по награждению, включая компенсацию транспортных расходов (туда и обратно по территории Республики Молдова) для победителей и приглашённых гостей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 ЗАЩИТА ПЕРСОНАЛЬНЫХ ДАННЫХ</w:t>
      </w:r>
    </w:p>
    <w:p w:rsidR="00000000" w:rsidDel="00000000" w:rsidP="00000000" w:rsidRDefault="00000000" w:rsidRPr="00000000" w14:paraId="0000004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Регистрируясь для участия в конкурсе, участники и их родители/законные представители дают согласие на обработку персональных данных, включая имя, фамилию, возраст, пол участника, адрес, название образовательного учреждения, а также на публикацию фотографий и видеоматериалов с участниками конкурса в онлайн-постах АО IVC и Фонда Сороса Молдова.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Персональные данные обрабатываются исключительно в целях данного конкурса. Эти данные будут надежно архивироваться и обрабатываться в соответствии с национальным законодательством.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Доступ к персональным данным и их обработка будут осуществляться только уполномоченным персоналом AO IVC. Данные могут передаваться только партнёрам, непосредственно участвующим в процессе, таким как жюри конкурса, финансирующие организации, аудиторские и бухгалтерские фирмы.</w:t>
      </w:r>
    </w:p>
    <w:p w:rsidR="00000000" w:rsidDel="00000000" w:rsidP="00000000" w:rsidRDefault="00000000" w:rsidRPr="00000000" w14:paraId="0000004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50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6.1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Участники обязуются сохранять уважительное отношение к другим конкурсантам, членам жюри и представителям организаторов на протяжении всего конкурса.</w:t>
      </w:r>
    </w:p>
    <w:p w:rsidR="00000000" w:rsidDel="00000000" w:rsidP="00000000" w:rsidRDefault="00000000" w:rsidRPr="00000000" w14:paraId="0000005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6.2.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Регистрируясь и участвуя в конкурсе, участники соглашаются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соблюдать все положения, сроки и условия настоящего Регламента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5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в случае, если эссе, поданное на конкурс, будет признано победителем, разрешить его использование в промо-материалах организатора, включая создание видеоматериалов, используемых для цифровой туристической карты Республики Молдова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6.3.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Организатор не несёт ответственность, включая, но не ограничиваясь, следующими ситуациями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отправка участниками работ на адрес, отличный от указанного в настоящем Регламенте; отправка работ вне указанных сроков; потеря статуса победителя конкурса в результате невозможности связаться с ним по электронной почте и/или телефону для вручения призов; невозможность или задержка вручения приза из-за неправильной передачи контактных данных.</w:t>
      </w:r>
    </w:p>
    <w:p w:rsidR="00000000" w:rsidDel="00000000" w:rsidP="00000000" w:rsidRDefault="00000000" w:rsidRPr="00000000" w14:paraId="0000005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6.4.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Организаторы оставляют за собой право вносить изменения в настоящее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Регламент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в случае возникновения непредвиденных обстоятельств.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Обновлённый документ будет опубликован на официальном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сайте АО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IVC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Приложение 1</w:t>
      </w:r>
    </w:p>
    <w:p w:rsidR="00000000" w:rsidDel="00000000" w:rsidP="00000000" w:rsidRDefault="00000000" w:rsidRPr="00000000" w14:paraId="0000005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Форма родительского согласия</w:t>
      </w:r>
    </w:p>
    <w:p w:rsidR="00000000" w:rsidDel="00000000" w:rsidP="00000000" w:rsidRDefault="00000000" w:rsidRPr="00000000" w14:paraId="0000005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(для участников младше 18 лет)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Уважаемый родитель или опекун,</w:t>
      </w:r>
    </w:p>
    <w:p w:rsidR="00000000" w:rsidDel="00000000" w:rsidP="00000000" w:rsidRDefault="00000000" w:rsidRPr="00000000" w14:paraId="000000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Для участия вашего ребёнка в национальном конкурсе эссе в видеоформате «Откройте для себя мое сообщество», организованном AO «Institutum Virtutes Civilis» в рамках проекта «Молдова – дом для каждого», при поддержке Фонда Сорос Молдова, нам необходимо ваше согласие и участие, чтобы помочь вашему ребёнку получить безопасный и продуктивный опыт. Просим внимательно прочитать и подписать эту форму родительского согласия.</w:t>
      </w:r>
    </w:p>
    <w:p w:rsidR="00000000" w:rsidDel="00000000" w:rsidP="00000000" w:rsidRDefault="00000000" w:rsidRPr="00000000" w14:paraId="0000005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ФИО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ребенка: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Пол: Мужской</w:t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Женский</w:t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Дата рождения: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6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Адрес: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Адрес электронной почты: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Название школы: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Класс: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6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Номер телефона: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6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*************************************************************************************</w:t>
      </w:r>
    </w:p>
    <w:p w:rsidR="00000000" w:rsidDel="00000000" w:rsidP="00000000" w:rsidRDefault="00000000" w:rsidRPr="00000000" w14:paraId="0000006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Родитель или опекун,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который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должен быть уведомлен в случае чрезвычайной ситуации:</w:t>
      </w:r>
    </w:p>
    <w:p w:rsidR="00000000" w:rsidDel="00000000" w:rsidP="00000000" w:rsidRDefault="00000000" w:rsidRPr="00000000" w14:paraId="0000006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Имя, фамилия: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Степень родства с ребёнком: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Номер телефона: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*************************************************************************************</w:t>
      </w:r>
    </w:p>
    <w:p w:rsidR="00000000" w:rsidDel="00000000" w:rsidP="00000000" w:rsidRDefault="00000000" w:rsidRPr="00000000" w14:paraId="000000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Я понимаю, что мой ребёнок будет участвовать в национальном конкурсе эссе эссе в видеоформате «Откройте для себя мое сообщество» и связанных с ним мероприятиях (церемония награждения, съемка видеоматериалов в сообществах), и настоящим даю разрешение на его/её участие в этих мероприятиях.</w:t>
      </w:r>
    </w:p>
    <w:p w:rsidR="00000000" w:rsidDel="00000000" w:rsidP="00000000" w:rsidRDefault="00000000" w:rsidRPr="00000000" w14:paraId="000000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Я понимаю, что во время участия в программе могут проводиться фотосъёмка, видеозапись и/или аудиозапись. Для обеспечения безопасности и конфиденциальности моего ребёнка AO «Institutum Virtutes Civilis» обязуется проявлять максимальную заботу о его/её личности.</w:t>
      </w:r>
    </w:p>
    <w:p w:rsidR="00000000" w:rsidDel="00000000" w:rsidP="00000000" w:rsidRDefault="00000000" w:rsidRPr="00000000" w14:paraId="0000007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В случае, если моему ребёнку потребуется неотложная медицинская помощь, первая помощь или транспортировка в больницу или медицинское учреждение в связи с болезнью или травмой, возникшей во время участия в мероприятии или связанных с ним активностях, я согласен/согласна на предоставление такого лечения, первой помощи и/или транспортировки и понимаю, что AO «Institutum Virtutes Civilis» не несёт ответственности за какие-либо расходы.</w:t>
      </w:r>
    </w:p>
    <w:p w:rsidR="00000000" w:rsidDel="00000000" w:rsidP="00000000" w:rsidRDefault="00000000" w:rsidRPr="00000000" w14:paraId="0000007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Я понимаю, что мой ребёнок может участвовать в мероприятиях в очной (физической) форме.</w:t>
      </w:r>
    </w:p>
    <w:p w:rsidR="00000000" w:rsidDel="00000000" w:rsidP="00000000" w:rsidRDefault="00000000" w:rsidRPr="00000000" w14:paraId="0000007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Я понимаю, что мой ребёнок будет получать питание во время участия в мероприятиях, и что он/она сам/сама несёт ответственность за ознакомление с составом всех продуктов, если у него/неё есть особые диетические требования.</w:t>
      </w:r>
    </w:p>
    <w:p w:rsidR="00000000" w:rsidDel="00000000" w:rsidP="00000000" w:rsidRDefault="00000000" w:rsidRPr="00000000" w14:paraId="0000007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Я подтверждаю, что прочитал(а), полностью понял(а) и согласен(согласна) с условиями данной формы родительского согласия и подписываю её добровольно, полностью осознавая её значение.</w:t>
      </w:r>
    </w:p>
    <w:p w:rsidR="00000000" w:rsidDel="00000000" w:rsidP="00000000" w:rsidRDefault="00000000" w:rsidRPr="00000000" w14:paraId="000000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Полное ФИО родителя/опекуна (печатными буквами):</w:t>
      </w:r>
    </w:p>
    <w:p w:rsidR="00000000" w:rsidDel="00000000" w:rsidP="00000000" w:rsidRDefault="00000000" w:rsidRPr="00000000" w14:paraId="000000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Номер телефона родителя/опекуна: ____________________________________________________________</w:t>
      </w:r>
    </w:p>
    <w:p w:rsidR="00000000" w:rsidDel="00000000" w:rsidP="00000000" w:rsidRDefault="00000000" w:rsidRPr="00000000" w14:paraId="000000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Подпись: ___________________________________________________Дата: ___________________________</w:t>
      </w:r>
    </w:p>
    <w:p w:rsidR="00000000" w:rsidDel="00000000" w:rsidP="00000000" w:rsidRDefault="00000000" w:rsidRPr="00000000" w14:paraId="000000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MS Gothic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80" w:hanging="42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440" w:hanging="108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800" w:hanging="144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ind w:left="2520" w:hanging="2160"/>
      </w:pPr>
      <w:rPr/>
    </w:lvl>
  </w:abstractNum>
  <w:abstractNum w:abstractNumId="2">
    <w:lvl w:ilvl="0">
      <w:start w:val="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3454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454D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color w:val="595959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ivcmoldova.org" TargetMode="External"/><Relationship Id="rId10" Type="http://schemas.openxmlformats.org/officeDocument/2006/relationships/hyperlink" Target="https://www.dropbox.com/request/lWgCvFlBLSyfO9WnEB1x" TargetMode="External"/><Relationship Id="rId9" Type="http://schemas.openxmlformats.org/officeDocument/2006/relationships/hyperlink" Target="https://forms.gle/wdgSkJ6FPkZBTcYC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2nPERjzslmLlHQSOup/SqA6P6w==">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2025-11-24T18:51:00Z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D6FA7CC0658E46469FC63A4E680E0476_12</vt:lpwstr>
  </property>
</Properties>
</file>